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2B" w:rsidRDefault="00267A2B">
      <w:pPr>
        <w:pStyle w:val="Textoindependiente"/>
        <w:spacing w:before="2"/>
        <w:rPr>
          <w:rFonts w:ascii="Times New Roman"/>
          <w:b w:val="0"/>
          <w:sz w:val="21"/>
          <w:u w:val="none"/>
        </w:rPr>
      </w:pPr>
    </w:p>
    <w:p w:rsidR="00267A2B" w:rsidRDefault="001D7322">
      <w:pPr>
        <w:pStyle w:val="Textoindependiente"/>
        <w:ind w:left="2225" w:right="2021"/>
        <w:jc w:val="center"/>
        <w:rPr>
          <w:u w:val="none"/>
        </w:rPr>
      </w:pPr>
      <w:r>
        <w:t>ANEXO I: APLICACIÓN DEL PLAN DE CONTINGENCIA GENERAL DE LA UEX A CADA CENTRO</w:t>
      </w:r>
    </w:p>
    <w:p w:rsidR="00267A2B" w:rsidRDefault="00267A2B">
      <w:pPr>
        <w:rPr>
          <w:b/>
          <w:sz w:val="20"/>
        </w:rPr>
      </w:pPr>
    </w:p>
    <w:p w:rsidR="00267A2B" w:rsidRDefault="00267A2B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581" w:type="dxa"/>
        <w:tblBorders>
          <w:top w:val="double" w:sz="1" w:space="0" w:color="525252"/>
          <w:left w:val="double" w:sz="1" w:space="0" w:color="525252"/>
          <w:bottom w:val="double" w:sz="1" w:space="0" w:color="525252"/>
          <w:right w:val="double" w:sz="1" w:space="0" w:color="525252"/>
          <w:insideH w:val="double" w:sz="1" w:space="0" w:color="525252"/>
          <w:insideV w:val="double" w:sz="1" w:space="0" w:color="525252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007"/>
      </w:tblGrid>
      <w:tr w:rsidR="00267A2B">
        <w:trPr>
          <w:trHeight w:val="387"/>
        </w:trPr>
        <w:tc>
          <w:tcPr>
            <w:tcW w:w="8603" w:type="dxa"/>
            <w:gridSpan w:val="2"/>
            <w:tcBorders>
              <w:bottom w:val="single" w:sz="4" w:space="0" w:color="000000"/>
            </w:tcBorders>
            <w:shd w:val="clear" w:color="auto" w:fill="FFD552"/>
          </w:tcPr>
          <w:p w:rsidR="00267A2B" w:rsidRDefault="001D7322">
            <w:pPr>
              <w:pStyle w:val="TableParagraph"/>
              <w:spacing w:before="79"/>
              <w:ind w:left="2708" w:right="2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DEL CENTRO</w:t>
            </w:r>
            <w:bookmarkStart w:id="0" w:name="_GoBack"/>
            <w:bookmarkEnd w:id="0"/>
          </w:p>
        </w:tc>
      </w:tr>
      <w:tr w:rsidR="00267A2B">
        <w:trPr>
          <w:trHeight w:val="413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before="89"/>
              <w:ind w:left="8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267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2B">
        <w:trPr>
          <w:trHeight w:val="41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before="89"/>
              <w:ind w:left="8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267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2B">
        <w:trPr>
          <w:trHeight w:val="410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before="89"/>
              <w:ind w:left="87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267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2B">
        <w:trPr>
          <w:trHeight w:val="458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  <w:p w:rsidR="00267A2B" w:rsidRDefault="001D7322">
            <w:pPr>
              <w:pStyle w:val="TableParagraph"/>
              <w:spacing w:before="1"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COVID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267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2B">
        <w:trPr>
          <w:trHeight w:val="411"/>
        </w:trPr>
        <w:tc>
          <w:tcPr>
            <w:tcW w:w="15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before="89"/>
              <w:ind w:left="87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</w:tcBorders>
          </w:tcPr>
          <w:p w:rsidR="00267A2B" w:rsidRDefault="00267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A2B" w:rsidRDefault="00267A2B">
      <w:pPr>
        <w:rPr>
          <w:b/>
          <w:sz w:val="20"/>
        </w:rPr>
      </w:pPr>
    </w:p>
    <w:p w:rsidR="00267A2B" w:rsidRDefault="00267A2B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581" w:type="dxa"/>
        <w:tblBorders>
          <w:top w:val="double" w:sz="1" w:space="0" w:color="525252"/>
          <w:left w:val="double" w:sz="1" w:space="0" w:color="525252"/>
          <w:bottom w:val="double" w:sz="1" w:space="0" w:color="525252"/>
          <w:right w:val="double" w:sz="1" w:space="0" w:color="525252"/>
          <w:insideH w:val="double" w:sz="1" w:space="0" w:color="525252"/>
          <w:insideV w:val="double" w:sz="1" w:space="0" w:color="525252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5992"/>
      </w:tblGrid>
      <w:tr w:rsidR="00267A2B">
        <w:trPr>
          <w:trHeight w:val="490"/>
        </w:trPr>
        <w:tc>
          <w:tcPr>
            <w:tcW w:w="8603" w:type="dxa"/>
            <w:gridSpan w:val="2"/>
            <w:tcBorders>
              <w:bottom w:val="single" w:sz="4" w:space="0" w:color="000000"/>
            </w:tcBorders>
            <w:shd w:val="clear" w:color="auto" w:fill="FFD552"/>
          </w:tcPr>
          <w:p w:rsidR="00267A2B" w:rsidRDefault="001D7322">
            <w:pPr>
              <w:pStyle w:val="TableParagraph"/>
              <w:spacing w:before="129"/>
              <w:ind w:left="2712" w:right="2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MEDIDAS PREVENTIVAS DISPONIBLES</w:t>
            </w:r>
          </w:p>
        </w:tc>
      </w:tr>
      <w:tr w:rsidR="00267A2B">
        <w:trPr>
          <w:trHeight w:val="1375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267A2B">
            <w:pPr>
              <w:pStyle w:val="TableParagraph"/>
              <w:rPr>
                <w:b/>
              </w:rPr>
            </w:pPr>
          </w:p>
          <w:p w:rsidR="00267A2B" w:rsidRDefault="00267A2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67A2B" w:rsidRDefault="001D7322">
            <w:pPr>
              <w:pStyle w:val="TableParagraph"/>
              <w:tabs>
                <w:tab w:val="left" w:pos="1242"/>
              </w:tabs>
              <w:ind w:left="87" w:right="8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CONTINGENCIA </w:t>
            </w:r>
            <w:r>
              <w:rPr>
                <w:sz w:val="20"/>
              </w:rPr>
              <w:t>GENERAL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1D7322">
            <w:pPr>
              <w:pStyle w:val="TableParagraph"/>
              <w:ind w:left="95" w:right="30"/>
              <w:rPr>
                <w:sz w:val="20"/>
              </w:rPr>
            </w:pPr>
            <w:r>
              <w:rPr>
                <w:sz w:val="20"/>
              </w:rPr>
              <w:t xml:space="preserve">PR GE -04 Procedimiento de retorno a la actividad presencial en la Universidad de Extremadura tras confinamiento decretado por alerta sanitaria por COVID-19 </w:t>
            </w:r>
            <w:r>
              <w:rPr>
                <w:color w:val="0000FF"/>
                <w:sz w:val="20"/>
                <w:u w:val="single" w:color="0000FF"/>
              </w:rPr>
              <w:t>https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://w</w:t>
              </w:r>
            </w:hyperlink>
            <w:r>
              <w:rPr>
                <w:color w:val="0000FF"/>
                <w:sz w:val="20"/>
                <w:u w:val="single" w:color="0000FF"/>
              </w:rPr>
              <w:t>ww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.une</w:t>
              </w:r>
            </w:hyperlink>
            <w:r>
              <w:rPr>
                <w:color w:val="0000FF"/>
                <w:sz w:val="20"/>
                <w:u w:val="single" w:color="0000FF"/>
              </w:rPr>
              <w:t>x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.es/organizacion/servicios-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universitarios/servicios/servicio_prevencion/archivos/ficheros/Noticias/PR-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GE04%20Retorno%20a%20la%20actividad.pdf</w:t>
            </w:r>
          </w:p>
        </w:tc>
      </w:tr>
      <w:tr w:rsidR="00267A2B">
        <w:trPr>
          <w:trHeight w:val="515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before="141"/>
              <w:ind w:left="87"/>
              <w:rPr>
                <w:sz w:val="20"/>
              </w:rPr>
            </w:pPr>
            <w:r>
              <w:rPr>
                <w:sz w:val="20"/>
              </w:rPr>
              <w:t>CONTROL DE ENTRADAS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1D7322">
            <w:pPr>
              <w:pStyle w:val="TableParagraph"/>
              <w:spacing w:before="141"/>
              <w:ind w:left="95"/>
              <w:rPr>
                <w:sz w:val="20"/>
              </w:rPr>
            </w:pPr>
            <w:r>
              <w:rPr>
                <w:sz w:val="20"/>
              </w:rPr>
              <w:t>Control de firmas en la entrada del Centro.</w:t>
            </w:r>
          </w:p>
        </w:tc>
      </w:tr>
      <w:tr w:rsidR="00267A2B">
        <w:trPr>
          <w:trHeight w:val="916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267A2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67A2B" w:rsidRDefault="001D7322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INFORMACIÓN A PERSONAS TRABAJADORAS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1D7322">
            <w:pPr>
              <w:pStyle w:val="TableParagraph"/>
              <w:ind w:left="95" w:right="75"/>
              <w:rPr>
                <w:sz w:val="20"/>
              </w:rPr>
            </w:pPr>
            <w:r>
              <w:rPr>
                <w:sz w:val="20"/>
              </w:rPr>
              <w:t>Disponible en h</w:t>
            </w:r>
            <w:r>
              <w:rPr>
                <w:color w:val="0000FF"/>
                <w:sz w:val="20"/>
                <w:u w:val="single" w:color="0000FF"/>
              </w:rPr>
              <w:t>ttps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://w</w:t>
              </w:r>
            </w:hyperlink>
            <w:r>
              <w:rPr>
                <w:color w:val="0000FF"/>
                <w:sz w:val="20"/>
                <w:u w:val="single" w:color="0000FF"/>
              </w:rPr>
              <w:t>ww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.une</w:t>
              </w:r>
            </w:hyperlink>
            <w:r>
              <w:rPr>
                <w:color w:val="0000FF"/>
                <w:sz w:val="20"/>
                <w:u w:val="single" w:color="0000FF"/>
              </w:rPr>
              <w:t>x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.es/organizacion/servicios-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universitarios/servicios/servicio_prevencion/informacion_formacion/informacion-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covid-19</w:t>
            </w:r>
          </w:p>
        </w:tc>
      </w:tr>
      <w:tr w:rsidR="00267A2B">
        <w:trPr>
          <w:trHeight w:val="513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before="139"/>
              <w:ind w:left="87"/>
              <w:rPr>
                <w:sz w:val="20"/>
              </w:rPr>
            </w:pPr>
            <w:r>
              <w:rPr>
                <w:sz w:val="20"/>
              </w:rPr>
              <w:t>INFORMACIÓN VISITANTES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1D7322">
            <w:pPr>
              <w:pStyle w:val="TableParagraph"/>
              <w:spacing w:before="139"/>
              <w:ind w:left="95"/>
              <w:rPr>
                <w:sz w:val="20"/>
              </w:rPr>
            </w:pPr>
            <w:r>
              <w:rPr>
                <w:sz w:val="20"/>
              </w:rPr>
              <w:t>Disponible en la entrada del Centro.</w:t>
            </w:r>
          </w:p>
        </w:tc>
      </w:tr>
      <w:tr w:rsidR="00267A2B">
        <w:trPr>
          <w:trHeight w:val="764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tabs>
                <w:tab w:val="left" w:pos="1168"/>
              </w:tabs>
              <w:spacing w:before="150"/>
              <w:ind w:left="87" w:right="89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ORGANIZATIVAS </w:t>
            </w:r>
            <w:r>
              <w:rPr>
                <w:sz w:val="20"/>
              </w:rPr>
              <w:t>ADICIONALES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267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2B">
        <w:trPr>
          <w:trHeight w:val="759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before="148"/>
              <w:ind w:left="87"/>
              <w:rPr>
                <w:sz w:val="20"/>
              </w:rPr>
            </w:pPr>
            <w:r>
              <w:rPr>
                <w:sz w:val="20"/>
              </w:rPr>
              <w:t>MEDIDAS DE PROTECCIÓN COLECTIVA ADICIONALES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267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2B">
        <w:trPr>
          <w:trHeight w:val="770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before="154"/>
              <w:ind w:left="87"/>
              <w:rPr>
                <w:sz w:val="20"/>
              </w:rPr>
            </w:pPr>
            <w:r>
              <w:rPr>
                <w:sz w:val="20"/>
              </w:rPr>
              <w:t>MEDIDAS DE PROTECCIÓN INDIVIDUAL ADICIONALES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2B" w:rsidRDefault="00267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2B">
        <w:trPr>
          <w:trHeight w:val="514"/>
        </w:trPr>
        <w:tc>
          <w:tcPr>
            <w:tcW w:w="26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0E0C4"/>
          </w:tcPr>
          <w:p w:rsidR="00267A2B" w:rsidRDefault="001D7322">
            <w:pPr>
              <w:pStyle w:val="TableParagraph"/>
              <w:spacing w:before="141"/>
              <w:ind w:left="87"/>
              <w:rPr>
                <w:sz w:val="20"/>
              </w:rPr>
            </w:pPr>
            <w:r>
              <w:rPr>
                <w:sz w:val="20"/>
              </w:rPr>
              <w:t>SALA CASOS SOSPECHOSOS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</w:tcBorders>
          </w:tcPr>
          <w:p w:rsidR="00267A2B" w:rsidRDefault="00267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A2B" w:rsidRDefault="00267A2B">
      <w:pPr>
        <w:rPr>
          <w:b/>
          <w:sz w:val="20"/>
        </w:rPr>
      </w:pPr>
    </w:p>
    <w:p w:rsidR="00267A2B" w:rsidRDefault="00267A2B">
      <w:pPr>
        <w:rPr>
          <w:b/>
          <w:sz w:val="20"/>
        </w:rPr>
      </w:pPr>
    </w:p>
    <w:sectPr w:rsidR="00267A2B">
      <w:headerReference w:type="default" r:id="rId12"/>
      <w:footerReference w:type="default" r:id="rId13"/>
      <w:type w:val="continuous"/>
      <w:pgSz w:w="11900" w:h="16840"/>
      <w:pgMar w:top="960" w:right="8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22" w:rsidRDefault="001D7322" w:rsidP="00C12EA7">
      <w:r>
        <w:separator/>
      </w:r>
    </w:p>
  </w:endnote>
  <w:endnote w:type="continuationSeparator" w:id="0">
    <w:p w:rsidR="001D7322" w:rsidRDefault="001D7322" w:rsidP="00C1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1836142957"/>
      <w:docPartObj>
        <w:docPartGallery w:val="Page Numbers (Bottom of Page)"/>
        <w:docPartUnique/>
      </w:docPartObj>
    </w:sdtPr>
    <w:sdtContent>
      <w:p w:rsidR="00C12EA7" w:rsidRDefault="00C12EA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12EA7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C12EA7" w:rsidRDefault="00C12E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22" w:rsidRDefault="001D7322" w:rsidP="00C12EA7">
      <w:r>
        <w:separator/>
      </w:r>
    </w:p>
  </w:footnote>
  <w:footnote w:type="continuationSeparator" w:id="0">
    <w:p w:rsidR="001D7322" w:rsidRDefault="001D7322" w:rsidP="00C1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A7" w:rsidRDefault="00C12EA7">
    <w:pPr>
      <w:pStyle w:val="Encabezado"/>
    </w:pPr>
  </w:p>
  <w:tbl>
    <w:tblPr>
      <w:tblStyle w:val="TableNormal"/>
      <w:tblW w:w="0" w:type="auto"/>
      <w:tblInd w:w="1679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1086"/>
      <w:gridCol w:w="1473"/>
      <w:gridCol w:w="1902"/>
      <w:gridCol w:w="2746"/>
      <w:gridCol w:w="1431"/>
    </w:tblGrid>
    <w:tr w:rsidR="00C12EA7" w:rsidTr="00A61905">
      <w:trPr>
        <w:trHeight w:val="906"/>
      </w:trPr>
      <w:tc>
        <w:tcPr>
          <w:tcW w:w="1086" w:type="dxa"/>
          <w:vMerge w:val="restart"/>
          <w:tcBorders>
            <w:right w:val="single" w:sz="4" w:space="0" w:color="000000"/>
          </w:tcBorders>
        </w:tcPr>
        <w:p w:rsidR="00C12EA7" w:rsidRDefault="00C12EA7" w:rsidP="00C12EA7">
          <w:pPr>
            <w:pStyle w:val="TableParagraph"/>
            <w:spacing w:before="9"/>
            <w:rPr>
              <w:rFonts w:ascii="Times New Roman"/>
              <w:sz w:val="19"/>
            </w:rPr>
          </w:pPr>
        </w:p>
        <w:p w:rsidR="00C12EA7" w:rsidRDefault="00C12EA7" w:rsidP="00C12EA7">
          <w:pPr>
            <w:pStyle w:val="TableParagraph"/>
            <w:ind w:left="86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ES" w:eastAsia="es-ES"/>
            </w:rPr>
            <w:drawing>
              <wp:inline distT="0" distB="0" distL="0" distR="0" wp14:anchorId="1FD216F1" wp14:editId="59C6E74D">
                <wp:extent cx="491088" cy="699516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088" cy="699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  <w:vMerge w:val="restart"/>
          <w:tcBorders>
            <w:left w:val="single" w:sz="4" w:space="0" w:color="000000"/>
            <w:right w:val="single" w:sz="4" w:space="0" w:color="000000"/>
          </w:tcBorders>
        </w:tcPr>
        <w:p w:rsidR="00C12EA7" w:rsidRDefault="00C12EA7" w:rsidP="00C12EA7">
          <w:pPr>
            <w:pStyle w:val="TableParagraph"/>
            <w:rPr>
              <w:rFonts w:ascii="Times New Roman"/>
            </w:rPr>
          </w:pPr>
        </w:p>
        <w:p w:rsidR="00C12EA7" w:rsidRDefault="00C12EA7" w:rsidP="00C12EA7">
          <w:pPr>
            <w:pStyle w:val="TableParagraph"/>
            <w:spacing w:before="186"/>
            <w:ind w:left="97" w:right="28"/>
            <w:rPr>
              <w:b/>
              <w:sz w:val="20"/>
            </w:rPr>
          </w:pPr>
          <w:r>
            <w:rPr>
              <w:b/>
              <w:sz w:val="20"/>
            </w:rPr>
            <w:t>UNIVERSIDAD DE EXTREMADURA</w:t>
          </w:r>
        </w:p>
      </w:tc>
      <w:tc>
        <w:tcPr>
          <w:tcW w:w="4648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12EA7" w:rsidRDefault="00C12EA7" w:rsidP="00C12EA7">
          <w:pPr>
            <w:pStyle w:val="TableParagraph"/>
            <w:spacing w:line="242" w:lineRule="auto"/>
            <w:ind w:left="95"/>
            <w:rPr>
              <w:b/>
              <w:sz w:val="20"/>
            </w:rPr>
          </w:pPr>
          <w:r>
            <w:rPr>
              <w:b/>
              <w:sz w:val="20"/>
            </w:rPr>
            <w:t>PROCEDIMIENTO DE RETORNO A LA ACTIVIDAD PRESENCIAL EN LA UNIVERSIDAD DE EXTREMADURA</w:t>
          </w:r>
        </w:p>
        <w:p w:rsidR="00C12EA7" w:rsidRDefault="00C12EA7" w:rsidP="00C12EA7">
          <w:pPr>
            <w:pStyle w:val="TableParagraph"/>
            <w:spacing w:line="230" w:lineRule="exact"/>
            <w:ind w:left="95"/>
            <w:rPr>
              <w:b/>
              <w:sz w:val="20"/>
            </w:rPr>
          </w:pPr>
          <w:r>
            <w:rPr>
              <w:b/>
              <w:sz w:val="20"/>
            </w:rPr>
            <w:t>TRAS CONFINAMIENTO DECRETADO POR ALERTA SANITARIA POR COVID-19</w:t>
          </w:r>
        </w:p>
      </w:tc>
      <w:tc>
        <w:tcPr>
          <w:tcW w:w="1431" w:type="dxa"/>
          <w:vMerge w:val="restart"/>
          <w:tcBorders>
            <w:left w:val="single" w:sz="4" w:space="0" w:color="000000"/>
          </w:tcBorders>
        </w:tcPr>
        <w:p w:rsidR="00C12EA7" w:rsidRDefault="00C12EA7" w:rsidP="00C12EA7">
          <w:pPr>
            <w:pStyle w:val="TableParagraph"/>
            <w:spacing w:after="1"/>
            <w:rPr>
              <w:rFonts w:ascii="Times New Roman"/>
              <w:sz w:val="10"/>
            </w:rPr>
          </w:pPr>
        </w:p>
        <w:p w:rsidR="00C12EA7" w:rsidRDefault="00C12EA7" w:rsidP="00C12EA7">
          <w:pPr>
            <w:pStyle w:val="TableParagraph"/>
            <w:ind w:left="23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ES" w:eastAsia="es-ES"/>
            </w:rPr>
            <w:drawing>
              <wp:inline distT="0" distB="0" distL="0" distR="0" wp14:anchorId="3EA46750" wp14:editId="441C48F2">
                <wp:extent cx="605378" cy="804672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378" cy="804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2EA7" w:rsidTr="00A61905">
      <w:trPr>
        <w:trHeight w:val="617"/>
      </w:trPr>
      <w:tc>
        <w:tcPr>
          <w:tcW w:w="1086" w:type="dxa"/>
          <w:vMerge/>
          <w:tcBorders>
            <w:top w:val="nil"/>
            <w:right w:val="single" w:sz="4" w:space="0" w:color="000000"/>
          </w:tcBorders>
        </w:tcPr>
        <w:p w:rsidR="00C12EA7" w:rsidRDefault="00C12EA7" w:rsidP="00C12EA7">
          <w:pPr>
            <w:rPr>
              <w:sz w:val="2"/>
              <w:szCs w:val="2"/>
            </w:rPr>
          </w:pPr>
        </w:p>
      </w:tc>
      <w:tc>
        <w:tcPr>
          <w:tcW w:w="1473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C12EA7" w:rsidRDefault="00C12EA7" w:rsidP="00C12EA7">
          <w:pPr>
            <w:rPr>
              <w:sz w:val="2"/>
              <w:szCs w:val="2"/>
            </w:rPr>
          </w:pPr>
        </w:p>
      </w:tc>
      <w:tc>
        <w:tcPr>
          <w:tcW w:w="190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C12EA7" w:rsidRDefault="00C12EA7" w:rsidP="00C12EA7">
          <w:pPr>
            <w:pStyle w:val="TableParagraph"/>
            <w:spacing w:before="179"/>
            <w:ind w:left="479"/>
            <w:rPr>
              <w:b/>
              <w:sz w:val="20"/>
            </w:rPr>
          </w:pPr>
          <w:r>
            <w:rPr>
              <w:b/>
              <w:sz w:val="20"/>
            </w:rPr>
            <w:t>EDICIÓN: 3ª</w:t>
          </w:r>
        </w:p>
      </w:tc>
      <w:tc>
        <w:tcPr>
          <w:tcW w:w="274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C12EA7" w:rsidRDefault="00C12EA7" w:rsidP="00C12EA7">
          <w:pPr>
            <w:pStyle w:val="TableParagraph"/>
            <w:spacing w:before="179"/>
            <w:ind w:left="642"/>
            <w:rPr>
              <w:b/>
              <w:sz w:val="20"/>
            </w:rPr>
          </w:pPr>
          <w:r>
            <w:rPr>
              <w:b/>
              <w:sz w:val="20"/>
            </w:rPr>
            <w:t>CÓDIGO PR- GE04</w:t>
          </w:r>
        </w:p>
      </w:tc>
      <w:tc>
        <w:tcPr>
          <w:tcW w:w="1431" w:type="dxa"/>
          <w:vMerge/>
          <w:tcBorders>
            <w:top w:val="nil"/>
            <w:left w:val="single" w:sz="4" w:space="0" w:color="000000"/>
          </w:tcBorders>
        </w:tcPr>
        <w:p w:rsidR="00C12EA7" w:rsidRDefault="00C12EA7" w:rsidP="00C12EA7">
          <w:pPr>
            <w:rPr>
              <w:sz w:val="2"/>
              <w:szCs w:val="2"/>
            </w:rPr>
          </w:pPr>
        </w:p>
      </w:tc>
    </w:tr>
  </w:tbl>
  <w:p w:rsidR="00C12EA7" w:rsidRDefault="00C12EA7" w:rsidP="00C12EA7">
    <w:pPr>
      <w:pStyle w:val="Textoindependiente"/>
      <w:rPr>
        <w:rFonts w:ascii="Times New Roman"/>
        <w:b w:val="0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2B"/>
    <w:rsid w:val="001D7322"/>
    <w:rsid w:val="00267A2B"/>
    <w:rsid w:val="00C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57EB2-2F89-4002-9405-7E190FF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2E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EA7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C12E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A7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x.es/organizacion/servicios-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ex.es/organizacion/servicios-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ex.es/organizacion/servicios-" TargetMode="External"/><Relationship Id="rId11" Type="http://schemas.openxmlformats.org/officeDocument/2006/relationships/hyperlink" Target="http://www.unex.es/organizacion/servicios-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ex.es/organizacion/servicios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ex.es/organizacion/servicios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4D"/>
    <w:rsid w:val="00C9114D"/>
    <w:rsid w:val="00D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B3DF7B64A449268B736BEE13C8550D">
    <w:name w:val="8DB3DF7B64A449268B736BEE13C8550D"/>
    <w:rsid w:val="00C91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vrcalidad</dc:creator>
  <cp:lastModifiedBy>vrcalidad</cp:lastModifiedBy>
  <cp:revision>2</cp:revision>
  <dcterms:created xsi:type="dcterms:W3CDTF">2020-07-02T20:23:00Z</dcterms:created>
  <dcterms:modified xsi:type="dcterms:W3CDTF">2020-07-02T20:23:00Z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2020-07-02T00:00:00Z</vt:filetime>
  </property>
</Properties>
</file>