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15"/>
        <w:jc w:val="both"/>
        <w:pageBreakBefore/>
        <w:spacing w:lineRule="atLeast" w:line="244" w:after="102"/>
        <w:rPr>
          <w:b/>
        </w:rPr>
      </w:pPr>
      <w:r>
        <w:rPr>
          <w:rFonts w:ascii="Arial" w:hAnsi="Arial" w:cs="Arial"/>
          <w:b/>
          <w:bCs/>
          <w:color w:val="000000"/>
          <w:sz w:val="22"/>
          <w:szCs w:val="22"/>
        </w:rPr>
        <w:t xml:space="preserve">¡Resetéate contra el cáncer!</w:t>
      </w:r>
      <w:r/>
    </w:p>
    <w:p>
      <w:pPr>
        <w:pStyle w:val="415"/>
        <w:jc w:val="both"/>
        <w:spacing w:lineRule="atLeast" w:line="244" w:after="102"/>
      </w:pPr>
      <w:r>
        <w:rPr>
          <w:rFonts w:ascii="Arial" w:hAnsi="Arial" w:cs="Arial"/>
          <w:bCs/>
          <w:color w:val="000000"/>
          <w:sz w:val="22"/>
          <w:szCs w:val="22"/>
        </w:rPr>
        <w:t xml:space="preserve">La actividad físico-deportiva suficiente y adecuada, junto una buena nutrición y un descanso (sueño) reparador constituyen hábitos de vida saludables eficaces para prevenir y frenar el cáncer.</w:t>
      </w:r>
      <w:r/>
    </w:p>
    <w:p>
      <w:pPr>
        <w:pStyle w:val="415"/>
        <w:jc w:val="both"/>
        <w:spacing w:lineRule="atLeast" w:line="244" w:after="221"/>
      </w:pPr>
      <w:r>
        <w:rPr>
          <w:rFonts w:ascii="Arial" w:hAnsi="Arial" w:cs="Arial"/>
          <w:color w:val="000000"/>
          <w:sz w:val="22"/>
          <w:szCs w:val="22"/>
        </w:rPr>
        <w:t xml:space="preserve">La actividad física es fundamental para prevenir y aliviar el cá</w:t>
      </w:r>
      <w:r>
        <w:rPr>
          <w:rFonts w:ascii="Arial" w:hAnsi="Arial" w:cs="Arial"/>
          <w:color w:val="000000"/>
          <w:sz w:val="22"/>
          <w:szCs w:val="22"/>
        </w:rPr>
        <w:t xml:space="preserve">ncer. Y es que el esfuerzo físico favorece la desintoxicación y un sueño de calidad, permitiendo que se realicen las tareas de reparación del ADN. Esto reduce las posibles mutaciones del ADN y, en consecuencia, el riesgo de aparición de células cancerosas.</w:t>
      </w:r>
      <w:r/>
    </w:p>
    <w:p>
      <w:pPr>
        <w:pStyle w:val="415"/>
        <w:jc w:val="both"/>
        <w:spacing w:lineRule="atLeast" w:line="244" w:after="221"/>
      </w:pPr>
      <w:r>
        <w:rPr>
          <w:rFonts w:ascii="Arial" w:hAnsi="Arial" w:cs="Arial"/>
          <w:color w:val="000000"/>
          <w:sz w:val="22"/>
          <w:szCs w:val="22"/>
        </w:rPr>
        <w:t xml:space="preserve">Asimismo, los efectos antiinflamatorios del deporte mitigan la invasión y la propagación d</w:t>
      </w:r>
      <w:r>
        <w:rPr>
          <w:rFonts w:ascii="Arial" w:hAnsi="Arial" w:cs="Arial"/>
          <w:color w:val="000000"/>
          <w:sz w:val="22"/>
          <w:szCs w:val="22"/>
        </w:rPr>
        <w:t xml:space="preserve">el cáncer, reduciendo con ello el riesgo de metástasis. Esta aparece porque, como las células cancerígenas requieren de mucha glucosa para contar con la energía necesaria para seguir creciendo, desarrollan la capacidad de tomar la glucosa de otras células.</w:t>
      </w:r>
      <w:r/>
    </w:p>
    <w:p>
      <w:pPr>
        <w:pStyle w:val="415"/>
        <w:jc w:val="both"/>
        <w:spacing w:lineRule="atLeast" w:line="244" w:after="221"/>
      </w:pPr>
      <w:r>
        <w:rPr>
          <w:rFonts w:ascii="Arial" w:hAnsi="Arial" w:cs="Arial"/>
          <w:color w:val="000000"/>
          <w:sz w:val="22"/>
          <w:szCs w:val="22"/>
        </w:rPr>
        <w:t xml:space="preserve">Precisamente por ello la falta de glucosa en sangre las debilita, pudiendo incluso llevarlas a la </w:t>
      </w:r>
      <w:r>
        <w:rPr>
          <w:rFonts w:ascii="Arial" w:hAnsi="Arial" w:cs="Arial"/>
          <w:bCs/>
          <w:color w:val="000000"/>
          <w:sz w:val="22"/>
          <w:szCs w:val="22"/>
        </w:rPr>
        <w:t xml:space="preserve">apoptosis </w:t>
      </w:r>
      <w:r>
        <w:rPr>
          <w:rFonts w:ascii="Arial" w:hAnsi="Arial" w:cs="Arial"/>
          <w:color w:val="000000"/>
          <w:sz w:val="22"/>
          <w:szCs w:val="22"/>
        </w:rPr>
        <w:t xml:space="preserve">(suicidio celular). Así lo demostró el equipo de </w:t>
      </w:r>
      <w:r>
        <w:rPr>
          <w:rFonts w:ascii="Arial" w:hAnsi="Arial" w:cs="Arial"/>
          <w:color w:val="000000"/>
          <w:sz w:val="22"/>
          <w:szCs w:val="22"/>
        </w:rPr>
        <w:t xml:space="preserve">Serge</w:t>
      </w:r>
      <w:r>
        <w:rPr>
          <w:rFonts w:ascii="Arial" w:hAnsi="Arial" w:cs="Arial"/>
          <w:color w:val="000000"/>
          <w:sz w:val="22"/>
          <w:szCs w:val="22"/>
        </w:rPr>
        <w:t xml:space="preserve"> </w:t>
      </w:r>
      <w:r>
        <w:rPr>
          <w:rFonts w:ascii="Arial" w:hAnsi="Arial" w:cs="Arial"/>
          <w:color w:val="000000"/>
          <w:sz w:val="22"/>
          <w:szCs w:val="22"/>
        </w:rPr>
        <w:t xml:space="preserve">Manié</w:t>
      </w:r>
      <w:r>
        <w:rPr>
          <w:rFonts w:ascii="Arial" w:hAnsi="Arial" w:cs="Arial"/>
          <w:color w:val="000000"/>
          <w:sz w:val="22"/>
          <w:szCs w:val="22"/>
        </w:rPr>
        <w:t xml:space="preserve"> del Centro de Investigación Oncológica de Lyon, dependiente de las entidades francesas INSERM (Instituto Nacional de Investigación en Salud y Medicina) y CNRS (Centro Nacional para la Investigación Científica).</w:t>
      </w:r>
      <w:r/>
    </w:p>
    <w:p>
      <w:pPr>
        <w:pStyle w:val="415"/>
        <w:jc w:val="both"/>
        <w:spacing w:lineRule="atLeast" w:line="244" w:after="221"/>
      </w:pPr>
      <w:r>
        <w:rPr>
          <w:rFonts w:ascii="Arial" w:hAnsi="Arial" w:cs="Arial"/>
          <w:sz w:val="22"/>
          <w:szCs w:val="22"/>
        </w:rPr>
        <w:t xml:space="preserve">La sinergia entre la actividad física, la nutrición saludable y el sueño reparador son los pilares básicos para mejorar nuestra salud y resistencia al cáncer y cualquier otra enfermedad.</w:t>
      </w:r>
      <w:r/>
    </w:p>
    <w:p>
      <w:pPr>
        <w:pStyle w:val="415"/>
        <w:jc w:val="both"/>
        <w:spacing w:lineRule="atLeast" w:line="244" w:after="221"/>
      </w:pPr>
      <w:r>
        <w:rPr>
          <w:rFonts w:ascii="Arial" w:hAnsi="Arial" w:cs="Arial"/>
          <w:color w:val="000000"/>
          <w:sz w:val="22"/>
          <w:szCs w:val="22"/>
        </w:rPr>
        <w:t xml:space="preserve">Por tanto, es esencial que los tumores no dispongan de azúcares rápidos ni se abuse de alimentos </w:t>
      </w:r>
      <w:r>
        <w:rPr>
          <w:rFonts w:ascii="Arial" w:hAnsi="Arial" w:cs="Arial"/>
          <w:color w:val="000000"/>
          <w:sz w:val="22"/>
          <w:szCs w:val="22"/>
        </w:rPr>
        <w:t xml:space="preserve">ultraprocesados</w:t>
      </w:r>
      <w:r>
        <w:rPr>
          <w:rFonts w:ascii="Arial" w:hAnsi="Arial" w:cs="Arial"/>
          <w:color w:val="000000"/>
          <w:sz w:val="22"/>
          <w:szCs w:val="22"/>
        </w:rPr>
        <w:t xml:space="preserve"> y que se optimice el funciona</w:t>
      </w:r>
      <w:r>
        <w:rPr>
          <w:rFonts w:ascii="Arial" w:hAnsi="Arial" w:cs="Arial"/>
          <w:color w:val="000000"/>
          <w:sz w:val="22"/>
          <w:szCs w:val="22"/>
        </w:rPr>
        <w:t xml:space="preserve">miento de las mitocondrias. Y ambas cosas se consiguen mediante la práctica de actividad física, además de con una alimentación saludable y un sueño reparador. Al igual que es necesario hacer ejercicio y, posterior, descans</w:t>
      </w:r>
      <w:r>
        <w:rPr>
          <w:rFonts w:ascii="Arial" w:hAnsi="Arial" w:cs="Arial"/>
          <w:color w:val="000000"/>
          <w:sz w:val="22"/>
          <w:szCs w:val="22"/>
        </w:rPr>
        <w:t xml:space="preserve">o para que los nutrientes consumidos puedan distribuirse adecuadamente por el organismo, seguir una alimentación adecuada y un sueño reparador es lo que va a conseguir que mejore su rendimiento y resistencia, así como que aumente su fuerza y masa muscular.</w:t>
      </w:r>
      <w:r/>
    </w:p>
    <w:p>
      <w:pPr>
        <w:pStyle w:val="415"/>
        <w:jc w:val="both"/>
        <w:spacing w:lineRule="atLeast" w:line="244" w:after="221"/>
      </w:pPr>
      <w:r>
        <w:rPr>
          <w:rFonts w:ascii="Arial" w:hAnsi="Arial" w:cs="Arial"/>
          <w:color w:val="000000"/>
          <w:sz w:val="22"/>
          <w:szCs w:val="22"/>
        </w:rPr>
        <w:t xml:space="preserve">Por último, a principios del siglo XXI Otto </w:t>
      </w:r>
      <w:r>
        <w:rPr>
          <w:rFonts w:ascii="Arial" w:hAnsi="Arial" w:cs="Arial"/>
          <w:color w:val="000000"/>
          <w:sz w:val="22"/>
          <w:szCs w:val="22"/>
        </w:rPr>
        <w:t xml:space="preserve">Warburg</w:t>
      </w:r>
      <w:r>
        <w:rPr>
          <w:rFonts w:ascii="Arial" w:hAnsi="Arial" w:cs="Arial"/>
          <w:color w:val="000000"/>
          <w:sz w:val="22"/>
          <w:szCs w:val="22"/>
        </w:rPr>
        <w:t xml:space="preserve">, premio Nobel de Medicina, señaló que la </w:t>
      </w:r>
      <w:r>
        <w:rPr>
          <w:rFonts w:ascii="Arial" w:hAnsi="Arial" w:cs="Arial"/>
          <w:bCs/>
          <w:color w:val="000000"/>
          <w:sz w:val="22"/>
          <w:szCs w:val="22"/>
        </w:rPr>
        <w:t xml:space="preserve">anaerobiosis </w:t>
      </w:r>
      <w:r>
        <w:rPr>
          <w:rFonts w:ascii="Arial" w:hAnsi="Arial" w:cs="Arial"/>
          <w:color w:val="000000"/>
          <w:sz w:val="22"/>
          <w:szCs w:val="22"/>
        </w:rPr>
        <w:t xml:space="preserve">(falta de oxígeno) hace que proliferen má</w:t>
      </w:r>
      <w:r>
        <w:rPr>
          <w:rFonts w:ascii="Arial" w:hAnsi="Arial" w:cs="Arial"/>
          <w:color w:val="000000"/>
          <w:sz w:val="22"/>
          <w:szCs w:val="22"/>
        </w:rPr>
        <w:t xml:space="preserve">s las células cancerígenas. Desde entonces, numerosos estudios han confirmado esta hipótesis. Por ejemplo, se sabe que aquellos mecanismos que contribuyen al correcto funcionamiento de las mitocondrias limitan la proliferación de las células cancerígenas. </w:t>
      </w:r>
      <w:r/>
    </w:p>
    <w:p>
      <w:pPr>
        <w:pStyle w:val="415"/>
        <w:jc w:val="both"/>
        <w:spacing w:lineRule="atLeast" w:line="244" w:after="221"/>
      </w:pPr>
      <w:r>
        <w:rPr>
          <w:rFonts w:ascii="Arial" w:hAnsi="Arial" w:cs="Arial"/>
          <w:color w:val="000000"/>
          <w:sz w:val="22"/>
          <w:szCs w:val="22"/>
        </w:rPr>
        <w:t xml:space="preserve">La actividad física contribuye a que las </w:t>
      </w:r>
      <w:r>
        <w:rPr>
          <w:rFonts w:ascii="Arial" w:hAnsi="Arial" w:cs="Arial"/>
          <w:bCs/>
          <w:color w:val="000000"/>
          <w:sz w:val="22"/>
          <w:szCs w:val="22"/>
        </w:rPr>
        <w:t xml:space="preserve">pérdidas de masa muscular </w:t>
      </w:r>
      <w:r>
        <w:rPr>
          <w:rFonts w:ascii="Arial" w:hAnsi="Arial" w:cs="Arial"/>
          <w:color w:val="000000"/>
          <w:sz w:val="22"/>
          <w:szCs w:val="22"/>
        </w:rPr>
        <w:t xml:space="preserve">se vean reducidas. Y esto interesa sobre todo a medida que se envejece, ya que entre los 30 y los 80 años se pierde, de media, un tercio de la masa muscular. </w:t>
      </w:r>
      <w:r/>
    </w:p>
    <w:p>
      <w:pPr>
        <w:pStyle w:val="415"/>
        <w:jc w:val="both"/>
        <w:spacing w:lineRule="atLeast" w:line="244" w:after="221"/>
      </w:pPr>
      <w:r>
        <w:rPr>
          <w:rFonts w:ascii="Arial" w:hAnsi="Arial" w:cs="Arial"/>
          <w:color w:val="000000"/>
          <w:sz w:val="22"/>
          <w:szCs w:val="22"/>
        </w:rPr>
        <w:t xml:space="preserve">El músculo es necesario para la función motora, además de para evitar las caídas y las fracturas. Contiene </w:t>
      </w:r>
      <w:r>
        <w:rPr>
          <w:rFonts w:ascii="Arial" w:hAnsi="Arial" w:cs="Arial"/>
          <w:bCs/>
          <w:color w:val="000000"/>
          <w:sz w:val="22"/>
          <w:szCs w:val="22"/>
        </w:rPr>
        <w:t xml:space="preserve">glutamina</w:t>
      </w:r>
      <w:r>
        <w:rPr>
          <w:rFonts w:ascii="Arial" w:hAnsi="Arial" w:cs="Arial"/>
          <w:color w:val="000000"/>
          <w:sz w:val="22"/>
          <w:szCs w:val="22"/>
        </w:rPr>
        <w:t xml:space="preserve">, un aminoácido que supone el principal carburante de los glóbulos blancos. De este modo, cua</w:t>
      </w:r>
      <w:r>
        <w:rPr>
          <w:rFonts w:ascii="Arial" w:hAnsi="Arial" w:cs="Arial"/>
          <w:color w:val="000000"/>
          <w:sz w:val="22"/>
          <w:szCs w:val="22"/>
        </w:rPr>
        <w:t xml:space="preserve">nto más músculo se pierda, más disminuirán las defensas inmunitarias y habrá más riesgo de infección o de desarrollar patologías graves. De hecho, la pérdida de masa muscular es un factor de riesgo de cáncer, así como de mortalidad debido a una infección. </w:t>
      </w:r>
      <w:r/>
    </w:p>
    <w:p>
      <w:pPr>
        <w:pStyle w:val="415"/>
        <w:jc w:val="both"/>
        <w:spacing w:lineRule="atLeast" w:line="244" w:after="221"/>
      </w:pPr>
      <w:r>
        <w:rPr>
          <w:rFonts w:ascii="Arial" w:hAnsi="Arial" w:cs="Arial"/>
          <w:color w:val="000000"/>
          <w:sz w:val="22"/>
          <w:szCs w:val="22"/>
        </w:rPr>
        <w:t xml:space="preserve">Asimismo, el hecho de no moverse lo suficiente a lo largo del día y de no activar los músculos es el principal factor de </w:t>
      </w:r>
      <w:r>
        <w:rPr>
          <w:rFonts w:ascii="Arial" w:hAnsi="Arial" w:cs="Arial"/>
          <w:bCs/>
          <w:color w:val="000000"/>
          <w:sz w:val="22"/>
          <w:szCs w:val="22"/>
        </w:rPr>
        <w:t xml:space="preserve">destrucción ósea</w:t>
      </w:r>
      <w:r>
        <w:rPr>
          <w:rFonts w:ascii="Arial" w:hAnsi="Arial" w:cs="Arial"/>
          <w:color w:val="000000"/>
          <w:sz w:val="22"/>
          <w:szCs w:val="22"/>
        </w:rPr>
        <w:t xml:space="preserve">.</w:t>
      </w:r>
      <w:r/>
    </w:p>
    <w:p>
      <w:pPr>
        <w:pStyle w:val="415"/>
        <w:jc w:val="both"/>
        <w:spacing w:lineRule="atLeast" w:line="244" w:after="221"/>
        <w:rPr>
          <w:rFonts w:ascii="Arial" w:hAnsi="Arial" w:cs="Arial"/>
          <w:color w:val="000000"/>
          <w:sz w:val="22"/>
          <w:szCs w:val="22"/>
        </w:rPr>
      </w:pPr>
      <w:r>
        <w:rPr>
          <w:rFonts w:ascii="Arial" w:hAnsi="Arial" w:cs="Arial"/>
          <w:color w:val="000000"/>
          <w:sz w:val="22"/>
          <w:szCs w:val="22"/>
        </w:rPr>
        <w:t xml:space="preserve">En resumen</w:t>
      </w:r>
      <w:r>
        <w:rPr>
          <w:rFonts w:ascii="Arial" w:hAnsi="Arial" w:cs="Arial"/>
          <w:color w:val="000000"/>
          <w:sz w:val="22"/>
          <w:szCs w:val="22"/>
        </w:rPr>
        <w:t xml:space="preserve">, tanto si es para prevenir como en caso de cáncer declarado, es fundamental optimizar la fortaleza de nuestro sistema inmunológico por medio de la actividad física, el descanso adecuado y una ingesta saludable. Y es que gracias a esta sinergia se multipli</w:t>
      </w:r>
      <w:r>
        <w:rPr>
          <w:rFonts w:ascii="Arial" w:hAnsi="Arial" w:cs="Arial"/>
          <w:color w:val="000000"/>
          <w:sz w:val="22"/>
          <w:szCs w:val="22"/>
        </w:rPr>
        <w:t xml:space="preserve">ca el número de mitocondrias, disminuyen las pérdidas de masa muscular y destrucción ósea, aumentan los aportes de oxígeno, favoreciendo la desintoxicación, los procesos antiinflamatorios y se incrementa la capacidad de quemar glucosa a expensas del tumor.</w:t>
      </w:r>
      <w:r/>
    </w:p>
    <w:p>
      <w:pPr>
        <w:pStyle w:val="415"/>
        <w:jc w:val="both"/>
        <w:spacing w:lineRule="atLeast" w:line="244" w:after="221"/>
        <w:rPr>
          <w:rFonts w:ascii="Arial" w:hAnsi="Arial" w:cs="Arial"/>
          <w:color w:val="000000"/>
          <w:sz w:val="22"/>
          <w:szCs w:val="22"/>
        </w:rPr>
      </w:pPr>
      <w:r>
        <w:rPr>
          <w:rFonts w:ascii="Arial" w:hAnsi="Arial" w:cs="Arial"/>
          <w:color w:val="000000"/>
          <w:sz w:val="22"/>
          <w:szCs w:val="22"/>
        </w:rPr>
        <w:t xml:space="preserve">¡Resetéate contra el cáncer!</w:t>
      </w:r>
      <w:r/>
    </w:p>
    <w:p>
      <w:pPr>
        <w:pStyle w:val="415"/>
        <w:jc w:val="both"/>
        <w:spacing w:lineRule="atLeast" w:line="244" w:after="221"/>
        <w:rPr>
          <w:rFonts w:ascii="Arial" w:hAnsi="Arial" w:cs="Arial"/>
          <w:color w:val="000000"/>
          <w:sz w:val="22"/>
          <w:szCs w:val="22"/>
        </w:rPr>
      </w:pPr>
      <w:r>
        <w:rPr>
          <w:rFonts w:ascii="Arial" w:hAnsi="Arial" w:cs="Arial"/>
          <w:color w:val="000000"/>
          <w:sz w:val="22"/>
          <w:szCs w:val="22"/>
        </w:rPr>
        <w:t xml:space="preserve">Resetear es la forma en la que se suele llamar a la acción de </w:t>
      </w:r>
      <w:r>
        <w:rPr>
          <w:rFonts w:ascii="Arial" w:hAnsi="Arial" w:cs="Arial"/>
          <w:color w:val="000000"/>
          <w:sz w:val="22"/>
          <w:szCs w:val="22"/>
        </w:rPr>
        <w:t xml:space="preserve">Reset</w:t>
      </w:r>
      <w:r>
        <w:rPr>
          <w:rFonts w:ascii="Arial" w:hAnsi="Arial" w:cs="Arial"/>
          <w:color w:val="000000"/>
          <w:sz w:val="22"/>
          <w:szCs w:val="22"/>
        </w:rPr>
        <w:t xml:space="preserve">, que traducido del inglés significa Re-inicio, o bien, la Re-posición: volver a o hacia un estado inicial, una vuelta al principio o bien un nuevo</w:t>
      </w:r>
      <w:r>
        <w:rPr>
          <w:rFonts w:ascii="Arial" w:hAnsi="Arial" w:cs="Arial"/>
          <w:color w:val="000000"/>
          <w:sz w:val="22"/>
          <w:szCs w:val="22"/>
        </w:rPr>
        <w:t xml:space="preserve"> comienzo, que en el caso de la informática, está ligado muy de cerca a la transmisión de impulsos eléctricos y claro está, también a la conexión con una Fuente de Alimentación, para poder obtener la necesaria Energía Eléctrica para el buen funcionamiento.</w:t>
      </w:r>
      <w:r/>
    </w:p>
    <w:p>
      <w:pPr>
        <w:pStyle w:val="415"/>
        <w:jc w:val="both"/>
        <w:spacing w:lineRule="atLeast" w:line="244" w:after="221"/>
        <w:rPr>
          <w:rFonts w:ascii="Arial" w:hAnsi="Arial" w:cs="Arial"/>
          <w:color w:val="000000"/>
          <w:sz w:val="22"/>
          <w:szCs w:val="22"/>
        </w:rPr>
      </w:pPr>
      <w:r>
        <w:rPr>
          <w:rFonts w:ascii="Arial" w:hAnsi="Arial" w:cs="Arial"/>
          <w:color w:val="000000"/>
          <w:sz w:val="22"/>
          <w:szCs w:val="22"/>
        </w:rPr>
        <w:t xml:space="preserve">Por ello, RESETÉATE en tus </w:t>
      </w:r>
      <w:r>
        <w:rPr>
          <w:rFonts w:ascii="Arial" w:hAnsi="Arial" w:cs="Arial"/>
          <w:color w:val="000000"/>
          <w:sz w:val="22"/>
          <w:szCs w:val="22"/>
        </w:rPr>
        <w:t xml:space="preserve">hábitos nutritivos, en una</w:t>
      </w:r>
      <w:r>
        <w:rPr>
          <w:rFonts w:ascii="Arial" w:hAnsi="Arial" w:cs="Arial"/>
          <w:color w:val="000000"/>
          <w:sz w:val="22"/>
          <w:szCs w:val="22"/>
        </w:rPr>
        <w:t xml:space="preserve"> práctica adecuada de la actividad física </w:t>
      </w:r>
      <w:r>
        <w:rPr>
          <w:rFonts w:ascii="Arial" w:hAnsi="Arial" w:cs="Arial"/>
          <w:color w:val="000000"/>
          <w:sz w:val="22"/>
          <w:szCs w:val="22"/>
        </w:rPr>
        <w:t xml:space="preserve">y deportiva y en un</w:t>
      </w:r>
      <w:r>
        <w:rPr>
          <w:rFonts w:ascii="Arial" w:hAnsi="Arial" w:cs="Arial"/>
          <w:color w:val="000000"/>
          <w:sz w:val="22"/>
          <w:szCs w:val="22"/>
        </w:rPr>
        <w:t xml:space="preserve"> </w:t>
      </w:r>
      <w:r>
        <w:rPr>
          <w:rFonts w:ascii="Arial" w:hAnsi="Arial" w:cs="Arial"/>
          <w:color w:val="000000"/>
          <w:sz w:val="22"/>
          <w:szCs w:val="22"/>
        </w:rPr>
        <w:t xml:space="preserve">descanso </w:t>
      </w:r>
      <w:r>
        <w:rPr>
          <w:rFonts w:ascii="Arial" w:hAnsi="Arial" w:cs="Arial"/>
          <w:color w:val="000000"/>
          <w:sz w:val="22"/>
          <w:szCs w:val="22"/>
        </w:rPr>
        <w:t xml:space="preserve"> reparador</w:t>
      </w:r>
      <w:r>
        <w:rPr>
          <w:rFonts w:ascii="Arial" w:hAnsi="Arial" w:cs="Arial"/>
          <w:color w:val="000000"/>
          <w:sz w:val="22"/>
          <w:szCs w:val="22"/>
        </w:rPr>
        <w:t xml:space="preserve"> </w:t>
      </w:r>
      <w:r>
        <w:rPr>
          <w:rFonts w:ascii="Arial" w:hAnsi="Arial" w:cs="Arial"/>
          <w:color w:val="000000"/>
          <w:sz w:val="22"/>
          <w:szCs w:val="22"/>
        </w:rPr>
        <w:t xml:space="preserve">para luchar contra el cáncer.</w:t>
      </w:r>
      <w:r/>
    </w:p>
    <w:p>
      <w:pPr>
        <w:pStyle w:val="415"/>
        <w:jc w:val="both"/>
        <w:spacing w:lineRule="atLeast" w:line="244" w:after="221"/>
        <w:rPr>
          <w:rFonts w:ascii="Arial" w:hAnsi="Arial" w:cs="Arial"/>
          <w:color w:val="000000"/>
          <w:sz w:val="22"/>
          <w:szCs w:val="22"/>
        </w:rPr>
      </w:pPr>
      <w:r>
        <w:rPr>
          <w:rFonts w:ascii="Arial" w:hAnsi="Arial" w:cs="Arial"/>
          <w:color w:val="000000"/>
          <w:sz w:val="22"/>
          <w:szCs w:val="22"/>
        </w:rPr>
      </w:r>
      <w:r/>
    </w:p>
    <w:p>
      <w:pPr>
        <w:pStyle w:val="415"/>
        <w:jc w:val="both"/>
        <w:spacing w:lineRule="atLeast" w:line="244" w:after="221"/>
        <w:rPr>
          <w:rFonts w:ascii="Arial" w:hAnsi="Arial" w:cs="Arial"/>
          <w:color w:val="000000"/>
          <w:sz w:val="22"/>
          <w:szCs w:val="22"/>
        </w:rPr>
      </w:pPr>
      <w:r>
        <w:rPr>
          <w:rFonts w:ascii="Arial" w:hAnsi="Arial" w:cs="Arial"/>
          <w:color w:val="000000"/>
          <w:sz w:val="22"/>
          <w:szCs w:val="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pStyle w:val="415"/>
        <w:jc w:val="both"/>
        <w:spacing w:lineRule="auto" w:line="240" w:after="0"/>
        <w:rPr>
          <w:rFonts w:ascii="Arial" w:hAnsi="Arial" w:cs="Arial"/>
          <w:color w:val="222222"/>
        </w:rPr>
      </w:pPr>
      <w:r>
        <w:rPr>
          <w:rFonts w:ascii="Arial" w:hAnsi="Arial" w:cs="Arial"/>
          <w:color w:val="222222"/>
        </w:rPr>
      </w:r>
      <w:r/>
    </w:p>
    <w:p>
      <w:pPr>
        <w:spacing w:lineRule="atLeast" w:line="244" w:after="102" w:before="100" w:beforeAutospacing="1"/>
        <w:rPr>
          <w:rFonts w:ascii="Arial" w:hAnsi="Arial" w:cs="Arial" w:eastAsia="Times New Roman"/>
          <w:b/>
          <w:bCs/>
          <w:color w:val="000000"/>
          <w:sz w:val="24"/>
          <w:szCs w:val="24"/>
          <w:lang w:eastAsia="es-ES"/>
        </w:rPr>
      </w:pPr>
      <w:r>
        <w:rPr>
          <w:rFonts w:ascii="Arial" w:hAnsi="Arial" w:cs="Arial" w:eastAsia="Times New Roman"/>
          <w:b/>
          <w:bCs/>
          <w:color w:val="000000"/>
          <w:sz w:val="24"/>
          <w:szCs w:val="24"/>
          <w:lang w:eastAsia="es-ES"/>
        </w:rPr>
      </w:r>
      <w:r/>
    </w:p>
    <w:p>
      <w:pPr>
        <w:spacing w:lineRule="atLeast" w:line="244" w:after="102" w:before="100" w:beforeAutospacing="1"/>
        <w:rPr>
          <w:rFonts w:ascii="Times New Roman" w:hAnsi="Times New Roman" w:cs="Times New Roman" w:eastAsia="Times New Roman"/>
          <w:sz w:val="24"/>
          <w:szCs w:val="24"/>
          <w:lang w:eastAsia="es-ES"/>
        </w:rPr>
      </w:pPr>
      <w:r/>
      <w:bookmarkStart w:id="0" w:name="_GoBack"/>
      <w:r/>
      <w:bookmarkEnd w:id="0"/>
      <w:r>
        <w:rPr>
          <w:rFonts w:ascii="Arial" w:hAnsi="Arial" w:cs="Arial" w:eastAsia="Times New Roman"/>
          <w:b/>
          <w:bCs/>
          <w:color w:val="000000"/>
          <w:sz w:val="24"/>
          <w:szCs w:val="24"/>
          <w:lang w:eastAsia="es-ES"/>
        </w:rPr>
        <w:t xml:space="preserve">Fuentes bibliográficas.-</w:t>
      </w:r>
      <w:r/>
    </w:p>
    <w:p>
      <w:pPr>
        <w:spacing w:lineRule="atLeast" w:line="244" w:after="240" w:before="100" w:beforeAutospacing="1"/>
        <w:rPr>
          <w:rFonts w:ascii="Times New Roman" w:hAnsi="Times New Roman" w:cs="Times New Roman" w:eastAsia="Times New Roman"/>
          <w:sz w:val="24"/>
          <w:szCs w:val="24"/>
          <w:lang w:eastAsia="es-ES"/>
        </w:rPr>
      </w:pPr>
      <w:r>
        <w:rPr>
          <w:rFonts w:ascii="Times New Roman" w:hAnsi="Times New Roman" w:cs="Times New Roman" w:eastAsia="Times New Roman"/>
          <w:sz w:val="24"/>
          <w:szCs w:val="24"/>
          <w:lang w:eastAsia="es-ES"/>
        </w:rPr>
      </w:r>
      <w:r/>
    </w:p>
    <w:p>
      <w:pPr>
        <w:spacing w:lineRule="atLeast" w:line="244" w:after="102" w:before="100" w:beforeAutospacing="1"/>
        <w:rPr>
          <w:rFonts w:ascii="Times New Roman" w:hAnsi="Times New Roman" w:cs="Times New Roman" w:eastAsia="Times New Roman"/>
          <w:sz w:val="24"/>
          <w:szCs w:val="24"/>
          <w:lang w:eastAsia="es-ES"/>
        </w:rPr>
      </w:pPr>
      <w:r>
        <w:rPr>
          <w:rFonts w:ascii="Times New Roman" w:hAnsi="Times New Roman" w:cs="Times New Roman" w:eastAsia="Times New Roman"/>
          <w:color w:val="000000"/>
          <w:sz w:val="24"/>
          <w:szCs w:val="24"/>
          <w:lang w:eastAsia="es-ES"/>
        </w:rPr>
        <w:t xml:space="preserve">• </w:t>
      </w:r>
      <w:r>
        <w:rPr>
          <w:rFonts w:ascii="Arial" w:hAnsi="Arial" w:cs="Arial" w:eastAsia="Times New Roman"/>
          <w:color w:val="000000"/>
          <w:sz w:val="24"/>
          <w:szCs w:val="24"/>
          <w:lang w:eastAsia="es-ES"/>
        </w:rPr>
        <w:t xml:space="preserve">Antero-</w:t>
      </w:r>
      <w:r>
        <w:rPr>
          <w:rFonts w:ascii="Arial" w:hAnsi="Arial" w:cs="Arial" w:eastAsia="Times New Roman"/>
          <w:color w:val="000000"/>
          <w:sz w:val="24"/>
          <w:szCs w:val="24"/>
          <w:lang w:eastAsia="es-ES"/>
        </w:rPr>
        <w:t xml:space="preserve">Jacquemin</w:t>
      </w:r>
      <w:r>
        <w:rPr>
          <w:rFonts w:ascii="Arial" w:hAnsi="Arial" w:cs="Arial" w:eastAsia="Times New Roman"/>
          <w:color w:val="000000"/>
          <w:sz w:val="24"/>
          <w:szCs w:val="24"/>
          <w:lang w:eastAsia="es-ES"/>
        </w:rPr>
        <w:t xml:space="preserve"> J et al.: “</w:t>
      </w:r>
      <w:r>
        <w:rPr>
          <w:rFonts w:ascii="Arial" w:hAnsi="Arial" w:cs="Arial" w:eastAsia="Times New Roman"/>
          <w:color w:val="000000"/>
          <w:sz w:val="24"/>
          <w:szCs w:val="24"/>
          <w:lang w:eastAsia="es-ES"/>
        </w:rPr>
        <w:t xml:space="preserve">The</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heart</w:t>
      </w:r>
      <w:r>
        <w:rPr>
          <w:rFonts w:ascii="Arial" w:hAnsi="Arial" w:cs="Arial" w:eastAsia="Times New Roman"/>
          <w:color w:val="000000"/>
          <w:sz w:val="24"/>
          <w:szCs w:val="24"/>
          <w:lang w:eastAsia="es-ES"/>
        </w:rPr>
        <w:t xml:space="preserve"> of </w:t>
      </w:r>
      <w:r>
        <w:rPr>
          <w:rFonts w:ascii="Arial" w:hAnsi="Arial" w:cs="Arial" w:eastAsia="Times New Roman"/>
          <w:color w:val="000000"/>
          <w:sz w:val="24"/>
          <w:szCs w:val="24"/>
          <w:lang w:eastAsia="es-ES"/>
        </w:rPr>
        <w:t xml:space="preserve">the</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matter</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years-saved</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from</w:t>
      </w:r>
      <w:r>
        <w:rPr>
          <w:rFonts w:ascii="Arial" w:hAnsi="Arial" w:cs="Arial" w:eastAsia="Times New Roman"/>
          <w:color w:val="000000"/>
          <w:sz w:val="24"/>
          <w:szCs w:val="24"/>
          <w:lang w:eastAsia="es-ES"/>
        </w:rPr>
        <w:t xml:space="preserve"> cardiovascular and </w:t>
      </w:r>
      <w:r>
        <w:rPr>
          <w:rFonts w:ascii="Arial" w:hAnsi="Arial" w:cs="Arial" w:eastAsia="Times New Roman"/>
          <w:color w:val="000000"/>
          <w:sz w:val="24"/>
          <w:szCs w:val="24"/>
          <w:lang w:eastAsia="es-ES"/>
        </w:rPr>
        <w:t xml:space="preserve">cancer</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deaths</w:t>
      </w:r>
      <w:r>
        <w:rPr>
          <w:rFonts w:ascii="Arial" w:hAnsi="Arial" w:cs="Arial" w:eastAsia="Times New Roman"/>
          <w:color w:val="000000"/>
          <w:sz w:val="24"/>
          <w:szCs w:val="24"/>
          <w:lang w:eastAsia="es-ES"/>
        </w:rPr>
        <w:t xml:space="preserve"> in </w:t>
      </w:r>
      <w:r>
        <w:rPr>
          <w:rFonts w:ascii="Arial" w:hAnsi="Arial" w:cs="Arial" w:eastAsia="Times New Roman"/>
          <w:color w:val="000000"/>
          <w:sz w:val="24"/>
          <w:szCs w:val="24"/>
          <w:lang w:eastAsia="es-ES"/>
        </w:rPr>
        <w:t xml:space="preserve">an</w:t>
      </w:r>
      <w:r>
        <w:rPr>
          <w:rFonts w:ascii="Arial" w:hAnsi="Arial" w:cs="Arial" w:eastAsia="Times New Roman"/>
          <w:color w:val="000000"/>
          <w:sz w:val="24"/>
          <w:szCs w:val="24"/>
          <w:lang w:eastAsia="es-ES"/>
        </w:rPr>
        <w:t xml:space="preserve"> elite </w:t>
      </w:r>
      <w:r>
        <w:rPr>
          <w:rFonts w:ascii="Arial" w:hAnsi="Arial" w:cs="Arial" w:eastAsia="Times New Roman"/>
          <w:color w:val="000000"/>
          <w:sz w:val="24"/>
          <w:szCs w:val="24"/>
          <w:lang w:eastAsia="es-ES"/>
        </w:rPr>
        <w:t xml:space="preserve">athlete</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cohort</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with</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over</w:t>
      </w:r>
      <w:r>
        <w:rPr>
          <w:rFonts w:ascii="Arial" w:hAnsi="Arial" w:cs="Arial" w:eastAsia="Times New Roman"/>
          <w:color w:val="000000"/>
          <w:sz w:val="24"/>
          <w:szCs w:val="24"/>
          <w:lang w:eastAsia="es-ES"/>
        </w:rPr>
        <w:t xml:space="preserve"> a </w:t>
      </w:r>
      <w:r>
        <w:rPr>
          <w:rFonts w:ascii="Arial" w:hAnsi="Arial" w:cs="Arial" w:eastAsia="Times New Roman"/>
          <w:color w:val="000000"/>
          <w:sz w:val="24"/>
          <w:szCs w:val="24"/>
          <w:lang w:eastAsia="es-ES"/>
        </w:rPr>
        <w:t xml:space="preserve">century</w:t>
      </w:r>
      <w:r>
        <w:rPr>
          <w:rFonts w:ascii="Arial" w:hAnsi="Arial" w:cs="Arial" w:eastAsia="Times New Roman"/>
          <w:color w:val="000000"/>
          <w:sz w:val="24"/>
          <w:szCs w:val="24"/>
          <w:lang w:eastAsia="es-ES"/>
        </w:rPr>
        <w:t xml:space="preserve"> of </w:t>
      </w:r>
      <w:r>
        <w:rPr>
          <w:rFonts w:ascii="Arial" w:hAnsi="Arial" w:cs="Arial" w:eastAsia="Times New Roman"/>
          <w:color w:val="000000"/>
          <w:sz w:val="24"/>
          <w:szCs w:val="24"/>
          <w:lang w:eastAsia="es-ES"/>
        </w:rPr>
        <w:t xml:space="preserve">followup</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Eur</w:t>
      </w:r>
      <w:r>
        <w:rPr>
          <w:rFonts w:ascii="Arial" w:hAnsi="Arial" w:cs="Arial" w:eastAsia="Times New Roman"/>
          <w:color w:val="000000"/>
          <w:sz w:val="24"/>
          <w:szCs w:val="24"/>
          <w:lang w:eastAsia="es-ES"/>
        </w:rPr>
        <w:t xml:space="preserve"> J </w:t>
      </w:r>
      <w:r>
        <w:rPr>
          <w:rFonts w:ascii="Arial" w:hAnsi="Arial" w:cs="Arial" w:eastAsia="Times New Roman"/>
          <w:color w:val="000000"/>
          <w:sz w:val="24"/>
          <w:szCs w:val="24"/>
          <w:lang w:eastAsia="es-ES"/>
        </w:rPr>
        <w:t xml:space="preserve">Epidemiol</w:t>
      </w:r>
      <w:r>
        <w:rPr>
          <w:rFonts w:ascii="Arial" w:hAnsi="Arial" w:cs="Arial" w:eastAsia="Times New Roman"/>
          <w:color w:val="000000"/>
          <w:sz w:val="24"/>
          <w:szCs w:val="24"/>
          <w:lang w:eastAsia="es-ES"/>
        </w:rPr>
        <w:t xml:space="preserve">. 2018, 33 (6): 531-543.</w:t>
      </w:r>
      <w:r/>
    </w:p>
    <w:p>
      <w:pPr>
        <w:spacing w:lineRule="atLeast" w:line="244" w:after="102" w:before="100" w:beforeAutospacing="1"/>
        <w:rPr>
          <w:rFonts w:ascii="Times New Roman" w:hAnsi="Times New Roman" w:cs="Times New Roman" w:eastAsia="Times New Roman"/>
          <w:sz w:val="24"/>
          <w:szCs w:val="24"/>
          <w:lang w:eastAsia="es-ES"/>
        </w:rPr>
      </w:pPr>
      <w:r>
        <w:rPr>
          <w:rFonts w:ascii="Times New Roman" w:hAnsi="Times New Roman" w:cs="Times New Roman" w:eastAsia="Times New Roman"/>
          <w:color w:val="000000"/>
          <w:sz w:val="24"/>
          <w:szCs w:val="24"/>
          <w:lang w:eastAsia="es-ES"/>
        </w:rPr>
        <w:t xml:space="preserve">• </w:t>
      </w:r>
      <w:r>
        <w:rPr>
          <w:rFonts w:ascii="Arial" w:hAnsi="Arial" w:cs="Arial" w:eastAsia="Times New Roman"/>
          <w:color w:val="000000"/>
          <w:sz w:val="24"/>
          <w:szCs w:val="24"/>
          <w:lang w:eastAsia="es-ES"/>
        </w:rPr>
        <w:t xml:space="preserve">Los Dossiers de Salud, Nutrición y Bienestar • EJERCICIO Y ALIMENTACIÓN • </w:t>
      </w:r>
      <w:r>
        <w:rPr>
          <w:rFonts w:ascii="Arial" w:hAnsi="Arial" w:cs="Arial" w:eastAsia="Times New Roman"/>
          <w:color w:val="000000"/>
          <w:sz w:val="24"/>
          <w:szCs w:val="24"/>
          <w:lang w:eastAsia="es-ES"/>
        </w:rPr>
        <w:t xml:space="preserve">Enero</w:t>
      </w:r>
      <w:r>
        <w:rPr>
          <w:rFonts w:ascii="Arial" w:hAnsi="Arial" w:cs="Arial" w:eastAsia="Times New Roman"/>
          <w:color w:val="000000"/>
          <w:sz w:val="24"/>
          <w:szCs w:val="24"/>
          <w:lang w:eastAsia="es-ES"/>
        </w:rPr>
        <w:t xml:space="preserve"> 2020 t: </w:t>
      </w:r>
      <w:hyperlink r:id="rId8" w:tooltip="http://www.saludnutricionbienestar.com/" w:history="1">
        <w:r>
          <w:rPr>
            <w:rFonts w:ascii="Arial" w:hAnsi="Arial" w:cs="Arial" w:eastAsia="Times New Roman"/>
            <w:color w:val="0000FF"/>
            <w:sz w:val="24"/>
            <w:szCs w:val="24"/>
            <w:u w:val="single"/>
            <w:lang w:eastAsia="es-ES"/>
          </w:rPr>
          <w:t xml:space="preserve">www.saludnutricionbienestar.com</w:t>
        </w:r>
      </w:hyperlink>
      <w:r/>
      <w:r/>
    </w:p>
    <w:p>
      <w:pPr>
        <w:spacing w:lineRule="atLeast" w:line="244" w:after="102" w:before="100" w:beforeAutospacing="1"/>
        <w:rPr>
          <w:rFonts w:ascii="Times New Roman" w:hAnsi="Times New Roman" w:cs="Times New Roman" w:eastAsia="Times New Roman"/>
          <w:sz w:val="24"/>
          <w:szCs w:val="24"/>
          <w:lang w:eastAsia="es-ES"/>
        </w:rPr>
      </w:pPr>
      <w:r>
        <w:rPr>
          <w:rFonts w:ascii="Times New Roman" w:hAnsi="Times New Roman" w:cs="Times New Roman" w:eastAsia="Times New Roman"/>
          <w:color w:val="000000"/>
          <w:sz w:val="24"/>
          <w:szCs w:val="24"/>
          <w:lang w:eastAsia="es-ES"/>
        </w:rPr>
        <w:t xml:space="preserve">• </w:t>
      </w:r>
      <w:r>
        <w:rPr>
          <w:rFonts w:ascii="Arial" w:hAnsi="Arial" w:cs="Arial" w:eastAsia="Times New Roman"/>
          <w:color w:val="000000"/>
          <w:sz w:val="24"/>
          <w:szCs w:val="24"/>
          <w:lang w:eastAsia="es-ES"/>
        </w:rPr>
        <w:t xml:space="preserve">Anthony </w:t>
      </w:r>
      <w:r>
        <w:rPr>
          <w:rFonts w:ascii="Arial" w:hAnsi="Arial" w:cs="Arial" w:eastAsia="Times New Roman"/>
          <w:color w:val="000000"/>
          <w:sz w:val="24"/>
          <w:szCs w:val="24"/>
          <w:lang w:eastAsia="es-ES"/>
        </w:rPr>
        <w:t xml:space="preserve">Fardet</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Halte</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aux</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aliments</w:t>
      </w:r>
      <w:r>
        <w:rPr>
          <w:rFonts w:ascii="Arial" w:hAnsi="Arial" w:cs="Arial" w:eastAsia="Times New Roman"/>
          <w:color w:val="000000"/>
          <w:sz w:val="24"/>
          <w:szCs w:val="24"/>
          <w:lang w:eastAsia="es-ES"/>
        </w:rPr>
        <w:t xml:space="preserve"> ultra </w:t>
      </w:r>
      <w:r>
        <w:rPr>
          <w:rFonts w:ascii="Arial" w:hAnsi="Arial" w:cs="Arial" w:eastAsia="Times New Roman"/>
          <w:color w:val="000000"/>
          <w:sz w:val="24"/>
          <w:szCs w:val="24"/>
          <w:lang w:eastAsia="es-ES"/>
        </w:rPr>
        <w:t xml:space="preserve">transformés</w:t>
      </w:r>
      <w:r>
        <w:rPr>
          <w:rFonts w:ascii="Arial" w:hAnsi="Arial" w:cs="Arial" w:eastAsia="Times New Roman"/>
          <w:color w:val="000000"/>
          <w:sz w:val="24"/>
          <w:szCs w:val="24"/>
          <w:lang w:eastAsia="es-ES"/>
        </w:rPr>
        <w:t xml:space="preserve"> [Alto a los alimentos </w:t>
      </w:r>
      <w:r>
        <w:rPr>
          <w:rFonts w:ascii="Arial" w:hAnsi="Arial" w:cs="Arial" w:eastAsia="Times New Roman"/>
          <w:color w:val="000000"/>
          <w:sz w:val="24"/>
          <w:szCs w:val="24"/>
          <w:lang w:eastAsia="es-ES"/>
        </w:rPr>
        <w:t xml:space="preserve">ultraprocesados</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Mangeons</w:t>
      </w:r>
      <w:r>
        <w:rPr>
          <w:rFonts w:ascii="Arial" w:hAnsi="Arial" w:cs="Arial" w:eastAsia="Times New Roman"/>
          <w:color w:val="000000"/>
          <w:sz w:val="24"/>
          <w:szCs w:val="24"/>
          <w:lang w:eastAsia="es-ES"/>
        </w:rPr>
        <w:t xml:space="preserve"> </w:t>
      </w:r>
      <w:r>
        <w:rPr>
          <w:rFonts w:ascii="Arial" w:hAnsi="Arial" w:cs="Arial" w:eastAsia="Times New Roman"/>
          <w:color w:val="000000"/>
          <w:sz w:val="24"/>
          <w:szCs w:val="24"/>
          <w:lang w:eastAsia="es-ES"/>
        </w:rPr>
        <w:t xml:space="preserve">vrai</w:t>
      </w:r>
      <w:r>
        <w:rPr>
          <w:rFonts w:ascii="Arial" w:hAnsi="Arial" w:cs="Arial" w:eastAsia="Times New Roman"/>
          <w:color w:val="000000"/>
          <w:sz w:val="24"/>
          <w:szCs w:val="24"/>
          <w:lang w:eastAsia="es-ES"/>
        </w:rPr>
        <w:t xml:space="preserve"> [Comamos de verdad]”. Ediciones Thierry </w:t>
      </w:r>
      <w:r>
        <w:rPr>
          <w:rFonts w:ascii="Arial" w:hAnsi="Arial" w:cs="Arial" w:eastAsia="Times New Roman"/>
          <w:color w:val="000000"/>
          <w:sz w:val="24"/>
          <w:szCs w:val="24"/>
          <w:lang w:eastAsia="es-ES"/>
        </w:rPr>
        <w:t xml:space="preserve">Souccar</w:t>
      </w:r>
      <w:r>
        <w:rPr>
          <w:rFonts w:ascii="Arial" w:hAnsi="Arial" w:cs="Arial" w:eastAsia="Times New Roman"/>
          <w:color w:val="000000"/>
          <w:sz w:val="24"/>
          <w:szCs w:val="24"/>
          <w:lang w:eastAsia="es-ES"/>
        </w:rPr>
        <w:t xml:space="preserve">. 2017.</w:t>
      </w:r>
      <w:r/>
    </w:p>
    <w:p>
      <w:pPr>
        <w:spacing w:lineRule="auto" w:line="240" w:after="0" w:before="100" w:beforeAutospacing="1"/>
        <w:rPr>
          <w:rFonts w:ascii="Times New Roman" w:hAnsi="Times New Roman" w:cs="Times New Roman" w:eastAsia="Times New Roman"/>
          <w:sz w:val="24"/>
          <w:szCs w:val="24"/>
          <w:lang w:eastAsia="es-ES"/>
        </w:rPr>
      </w:pPr>
      <w:r>
        <w:rPr>
          <w:rFonts w:ascii="Times New Roman" w:hAnsi="Times New Roman" w:cs="Times New Roman" w:eastAsia="Times New Roman"/>
          <w:sz w:val="24"/>
          <w:szCs w:val="24"/>
          <w:lang w:eastAsia="es-ES"/>
        </w:rPr>
      </w:r>
      <w:r/>
    </w:p>
    <w:p>
      <w:pPr>
        <w:pStyle w:val="415"/>
        <w:jc w:val="both"/>
        <w:spacing w:lineRule="auto" w:line="240" w:after="0"/>
      </w:pPr>
      <w:r/>
      <w:r/>
    </w:p>
    <w:p>
      <w:pPr>
        <w:pStyle w:val="415"/>
        <w:jc w:val="both"/>
        <w:spacing w:lineRule="atLeast" w:line="244" w:after="240"/>
      </w:pPr>
      <w:r/>
      <w:r/>
    </w:p>
    <w:p>
      <w:pPr>
        <w:pStyle w:val="415"/>
        <w:jc w:val="both"/>
        <w:spacing w:lineRule="atLeast" w:line="244" w:after="240"/>
      </w:pPr>
      <w:r/>
      <w:r/>
    </w:p>
    <w:p>
      <w:pPr>
        <w:jc w:val="both"/>
      </w:pPr>
      <w:r/>
      <w:r/>
    </w:p>
    <w:sectPr>
      <w:footnotePr/>
      <w:endnotePr/>
      <w:type w:val="nextPage"/>
      <w:pgSz w:w="11906" w:h="16838" w:orient="portrait"/>
      <w:pgMar w:top="1417" w:right="1701" w:bottom="1417"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es-ES"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11"/>
    <w:next w:val="411"/>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12"/>
    <w:link w:val="11"/>
    <w:uiPriority w:val="9"/>
    <w:rPr>
      <w:rFonts w:ascii="Arial" w:hAnsi="Arial" w:cs="Arial" w:eastAsia="Arial"/>
      <w:sz w:val="40"/>
      <w:szCs w:val="40"/>
    </w:rPr>
  </w:style>
  <w:style w:type="paragraph" w:styleId="13">
    <w:name w:val="Heading 2"/>
    <w:basedOn w:val="411"/>
    <w:next w:val="411"/>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12"/>
    <w:link w:val="13"/>
    <w:uiPriority w:val="9"/>
    <w:rPr>
      <w:rFonts w:ascii="Arial" w:hAnsi="Arial" w:cs="Arial" w:eastAsia="Arial"/>
      <w:sz w:val="34"/>
    </w:rPr>
  </w:style>
  <w:style w:type="paragraph" w:styleId="15">
    <w:name w:val="Heading 3"/>
    <w:basedOn w:val="411"/>
    <w:next w:val="411"/>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12"/>
    <w:link w:val="15"/>
    <w:uiPriority w:val="9"/>
    <w:rPr>
      <w:rFonts w:ascii="Arial" w:hAnsi="Arial" w:cs="Arial" w:eastAsia="Arial"/>
      <w:sz w:val="30"/>
      <w:szCs w:val="30"/>
    </w:rPr>
  </w:style>
  <w:style w:type="paragraph" w:styleId="17">
    <w:name w:val="Heading 4"/>
    <w:basedOn w:val="411"/>
    <w:next w:val="411"/>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12"/>
    <w:link w:val="17"/>
    <w:uiPriority w:val="9"/>
    <w:rPr>
      <w:rFonts w:ascii="Arial" w:hAnsi="Arial" w:cs="Arial" w:eastAsia="Arial"/>
      <w:b/>
      <w:bCs/>
      <w:sz w:val="26"/>
      <w:szCs w:val="26"/>
    </w:rPr>
  </w:style>
  <w:style w:type="paragraph" w:styleId="19">
    <w:name w:val="Heading 5"/>
    <w:basedOn w:val="411"/>
    <w:next w:val="411"/>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12"/>
    <w:link w:val="19"/>
    <w:uiPriority w:val="9"/>
    <w:rPr>
      <w:rFonts w:ascii="Arial" w:hAnsi="Arial" w:cs="Arial" w:eastAsia="Arial"/>
      <w:b/>
      <w:bCs/>
      <w:sz w:val="24"/>
      <w:szCs w:val="24"/>
    </w:rPr>
  </w:style>
  <w:style w:type="paragraph" w:styleId="21">
    <w:name w:val="Heading 6"/>
    <w:basedOn w:val="411"/>
    <w:next w:val="411"/>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12"/>
    <w:link w:val="21"/>
    <w:uiPriority w:val="9"/>
    <w:rPr>
      <w:rFonts w:ascii="Arial" w:hAnsi="Arial" w:cs="Arial" w:eastAsia="Arial"/>
      <w:b/>
      <w:bCs/>
      <w:sz w:val="22"/>
      <w:szCs w:val="22"/>
    </w:rPr>
  </w:style>
  <w:style w:type="paragraph" w:styleId="23">
    <w:name w:val="Heading 7"/>
    <w:basedOn w:val="411"/>
    <w:next w:val="41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12"/>
    <w:link w:val="23"/>
    <w:uiPriority w:val="9"/>
    <w:rPr>
      <w:rFonts w:ascii="Arial" w:hAnsi="Arial" w:cs="Arial" w:eastAsia="Arial"/>
      <w:b/>
      <w:bCs/>
      <w:i/>
      <w:iCs/>
      <w:sz w:val="22"/>
      <w:szCs w:val="22"/>
    </w:rPr>
  </w:style>
  <w:style w:type="paragraph" w:styleId="25">
    <w:name w:val="Heading 8"/>
    <w:basedOn w:val="411"/>
    <w:next w:val="41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12"/>
    <w:link w:val="25"/>
    <w:uiPriority w:val="9"/>
    <w:rPr>
      <w:rFonts w:ascii="Arial" w:hAnsi="Arial" w:cs="Arial" w:eastAsia="Arial"/>
      <w:i/>
      <w:iCs/>
      <w:sz w:val="22"/>
      <w:szCs w:val="22"/>
    </w:rPr>
  </w:style>
  <w:style w:type="paragraph" w:styleId="27">
    <w:name w:val="Heading 9"/>
    <w:basedOn w:val="411"/>
    <w:next w:val="41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12"/>
    <w:link w:val="27"/>
    <w:uiPriority w:val="9"/>
    <w:rPr>
      <w:rFonts w:ascii="Arial" w:hAnsi="Arial" w:cs="Arial" w:eastAsia="Arial"/>
      <w:i/>
      <w:iCs/>
      <w:sz w:val="21"/>
      <w:szCs w:val="21"/>
    </w:rPr>
  </w:style>
  <w:style w:type="paragraph" w:styleId="29">
    <w:name w:val="List Paragraph"/>
    <w:basedOn w:val="411"/>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411"/>
    <w:next w:val="411"/>
    <w:link w:val="33"/>
    <w:qFormat/>
    <w:uiPriority w:val="10"/>
    <w:rPr>
      <w:sz w:val="48"/>
      <w:szCs w:val="48"/>
    </w:rPr>
    <w:pPr>
      <w:contextualSpacing w:val="true"/>
      <w:spacing w:after="200" w:before="300"/>
    </w:pPr>
  </w:style>
  <w:style w:type="character" w:styleId="33">
    <w:name w:val="Title Char"/>
    <w:basedOn w:val="412"/>
    <w:link w:val="32"/>
    <w:uiPriority w:val="10"/>
    <w:rPr>
      <w:sz w:val="48"/>
      <w:szCs w:val="48"/>
    </w:rPr>
  </w:style>
  <w:style w:type="paragraph" w:styleId="34">
    <w:name w:val="Subtitle"/>
    <w:basedOn w:val="411"/>
    <w:next w:val="411"/>
    <w:link w:val="35"/>
    <w:qFormat/>
    <w:uiPriority w:val="11"/>
    <w:rPr>
      <w:sz w:val="24"/>
      <w:szCs w:val="24"/>
    </w:rPr>
    <w:pPr>
      <w:spacing w:after="200" w:before="200"/>
    </w:pPr>
  </w:style>
  <w:style w:type="character" w:styleId="35">
    <w:name w:val="Subtitle Char"/>
    <w:basedOn w:val="412"/>
    <w:link w:val="34"/>
    <w:uiPriority w:val="11"/>
    <w:rPr>
      <w:sz w:val="24"/>
      <w:szCs w:val="24"/>
    </w:rPr>
  </w:style>
  <w:style w:type="paragraph" w:styleId="36">
    <w:name w:val="Quote"/>
    <w:basedOn w:val="411"/>
    <w:next w:val="411"/>
    <w:link w:val="37"/>
    <w:qFormat/>
    <w:uiPriority w:val="29"/>
    <w:rPr>
      <w:i/>
    </w:rPr>
    <w:pPr>
      <w:ind w:left="720" w:right="720"/>
    </w:pPr>
  </w:style>
  <w:style w:type="character" w:styleId="37">
    <w:name w:val="Quote Char"/>
    <w:link w:val="36"/>
    <w:uiPriority w:val="29"/>
    <w:rPr>
      <w:i/>
    </w:rPr>
  </w:style>
  <w:style w:type="paragraph" w:styleId="38">
    <w:name w:val="Intense Quote"/>
    <w:basedOn w:val="411"/>
    <w:next w:val="411"/>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11"/>
    <w:link w:val="41"/>
    <w:uiPriority w:val="99"/>
    <w:unhideWhenUsed/>
    <w:pPr>
      <w:spacing w:lineRule="auto" w:line="240" w:after="0"/>
      <w:tabs>
        <w:tab w:val="center" w:pos="7143" w:leader="none"/>
        <w:tab w:val="right" w:pos="14287" w:leader="none"/>
      </w:tabs>
    </w:pPr>
  </w:style>
  <w:style w:type="character" w:styleId="41">
    <w:name w:val="Header Char"/>
    <w:basedOn w:val="412"/>
    <w:link w:val="40"/>
    <w:uiPriority w:val="99"/>
  </w:style>
  <w:style w:type="paragraph" w:styleId="42">
    <w:name w:val="Footer"/>
    <w:basedOn w:val="411"/>
    <w:link w:val="45"/>
    <w:uiPriority w:val="99"/>
    <w:unhideWhenUsed/>
    <w:pPr>
      <w:spacing w:lineRule="auto" w:line="240" w:after="0"/>
      <w:tabs>
        <w:tab w:val="center" w:pos="7143" w:leader="none"/>
        <w:tab w:val="right" w:pos="14287" w:leader="none"/>
      </w:tabs>
    </w:pPr>
  </w:style>
  <w:style w:type="character" w:styleId="43">
    <w:name w:val="Footer Char"/>
    <w:basedOn w:val="412"/>
    <w:link w:val="42"/>
    <w:uiPriority w:val="99"/>
  </w:style>
  <w:style w:type="paragraph" w:styleId="44">
    <w:name w:val="Caption"/>
    <w:basedOn w:val="411"/>
    <w:next w:val="411"/>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41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1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1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1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1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1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1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1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1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1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1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1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1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1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1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1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1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1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1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1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1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1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1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1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1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1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1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1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1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1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1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1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1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1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1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1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1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1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1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41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1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1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1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1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1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1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13"/>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13"/>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13"/>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13"/>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13"/>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13"/>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13"/>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1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1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1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1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1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1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1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1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1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1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1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1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1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1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1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1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1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1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1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1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1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1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1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1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1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1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1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1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1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1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41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1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1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1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41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1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1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41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1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1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1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41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1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1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1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1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1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1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1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1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1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1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1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1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1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1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1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12"/>
    <w:uiPriority w:val="99"/>
    <w:unhideWhenUsed/>
    <w:rPr>
      <w:vertAlign w:val="superscript"/>
    </w:rPr>
  </w:style>
  <w:style w:type="paragraph" w:styleId="176">
    <w:name w:val="endnote text"/>
    <w:basedOn w:val="41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12"/>
    <w:uiPriority w:val="99"/>
    <w:semiHidden/>
    <w:unhideWhenUsed/>
    <w:rPr>
      <w:vertAlign w:val="superscript"/>
    </w:rPr>
  </w:style>
  <w:style w:type="paragraph" w:styleId="179">
    <w:name w:val="toc 1"/>
    <w:basedOn w:val="411"/>
    <w:next w:val="411"/>
    <w:uiPriority w:val="39"/>
    <w:unhideWhenUsed/>
    <w:pPr>
      <w:ind w:left="0" w:right="0" w:firstLine="0"/>
      <w:spacing w:after="57"/>
    </w:pPr>
  </w:style>
  <w:style w:type="paragraph" w:styleId="180">
    <w:name w:val="toc 2"/>
    <w:basedOn w:val="411"/>
    <w:next w:val="411"/>
    <w:uiPriority w:val="39"/>
    <w:unhideWhenUsed/>
    <w:pPr>
      <w:ind w:left="283" w:right="0" w:firstLine="0"/>
      <w:spacing w:after="57"/>
    </w:pPr>
  </w:style>
  <w:style w:type="paragraph" w:styleId="181">
    <w:name w:val="toc 3"/>
    <w:basedOn w:val="411"/>
    <w:next w:val="411"/>
    <w:uiPriority w:val="39"/>
    <w:unhideWhenUsed/>
    <w:pPr>
      <w:ind w:left="567" w:right="0" w:firstLine="0"/>
      <w:spacing w:after="57"/>
    </w:pPr>
  </w:style>
  <w:style w:type="paragraph" w:styleId="182">
    <w:name w:val="toc 4"/>
    <w:basedOn w:val="411"/>
    <w:next w:val="411"/>
    <w:uiPriority w:val="39"/>
    <w:unhideWhenUsed/>
    <w:pPr>
      <w:ind w:left="850" w:right="0" w:firstLine="0"/>
      <w:spacing w:after="57"/>
    </w:pPr>
  </w:style>
  <w:style w:type="paragraph" w:styleId="183">
    <w:name w:val="toc 5"/>
    <w:basedOn w:val="411"/>
    <w:next w:val="411"/>
    <w:uiPriority w:val="39"/>
    <w:unhideWhenUsed/>
    <w:pPr>
      <w:ind w:left="1134" w:right="0" w:firstLine="0"/>
      <w:spacing w:after="57"/>
    </w:pPr>
  </w:style>
  <w:style w:type="paragraph" w:styleId="184">
    <w:name w:val="toc 6"/>
    <w:basedOn w:val="411"/>
    <w:next w:val="411"/>
    <w:uiPriority w:val="39"/>
    <w:unhideWhenUsed/>
    <w:pPr>
      <w:ind w:left="1417" w:right="0" w:firstLine="0"/>
      <w:spacing w:after="57"/>
    </w:pPr>
  </w:style>
  <w:style w:type="paragraph" w:styleId="185">
    <w:name w:val="toc 7"/>
    <w:basedOn w:val="411"/>
    <w:next w:val="411"/>
    <w:uiPriority w:val="39"/>
    <w:unhideWhenUsed/>
    <w:pPr>
      <w:ind w:left="1701" w:right="0" w:firstLine="0"/>
      <w:spacing w:after="57"/>
    </w:pPr>
  </w:style>
  <w:style w:type="paragraph" w:styleId="186">
    <w:name w:val="toc 8"/>
    <w:basedOn w:val="411"/>
    <w:next w:val="411"/>
    <w:uiPriority w:val="39"/>
    <w:unhideWhenUsed/>
    <w:pPr>
      <w:ind w:left="1984" w:right="0" w:firstLine="0"/>
      <w:spacing w:after="57"/>
    </w:pPr>
  </w:style>
  <w:style w:type="paragraph" w:styleId="187">
    <w:name w:val="toc 9"/>
    <w:basedOn w:val="411"/>
    <w:next w:val="411"/>
    <w:uiPriority w:val="39"/>
    <w:unhideWhenUsed/>
    <w:pPr>
      <w:ind w:left="2268" w:right="0" w:firstLine="0"/>
      <w:spacing w:after="57"/>
    </w:pPr>
  </w:style>
  <w:style w:type="paragraph" w:styleId="188">
    <w:name w:val="TOC Heading"/>
    <w:uiPriority w:val="39"/>
    <w:unhideWhenUsed/>
  </w:style>
  <w:style w:type="paragraph" w:styleId="411" w:default="1">
    <w:name w:val="Normal"/>
    <w:qFormat/>
  </w:style>
  <w:style w:type="character" w:styleId="412" w:default="1">
    <w:name w:val="Default Paragraph Font"/>
    <w:uiPriority w:val="1"/>
    <w:semiHidden/>
    <w:unhideWhenUsed/>
  </w:style>
  <w:style w:type="table" w:styleId="413" w:default="1">
    <w:name w:val="Normal Table"/>
    <w:uiPriority w:val="99"/>
    <w:semiHidden/>
    <w:unhideWhenUsed/>
    <w:tblPr>
      <w:tblInd w:w="0" w:type="dxa"/>
      <w:tblCellMar>
        <w:left w:w="108" w:type="dxa"/>
        <w:top w:w="0" w:type="dxa"/>
        <w:right w:w="108" w:type="dxa"/>
        <w:bottom w:w="0" w:type="dxa"/>
      </w:tblCellMar>
    </w:tblPr>
  </w:style>
  <w:style w:type="numbering" w:styleId="414" w:default="1">
    <w:name w:val="No List"/>
    <w:uiPriority w:val="99"/>
    <w:semiHidden/>
    <w:unhideWhenUsed/>
  </w:style>
  <w:style w:type="paragraph" w:styleId="415">
    <w:name w:val="Normal (Web)"/>
    <w:basedOn w:val="411"/>
    <w:uiPriority w:val="99"/>
    <w:semiHidden/>
    <w:unhideWhenUsed/>
    <w:rPr>
      <w:rFonts w:ascii="Times New Roman" w:hAnsi="Times New Roman" w:cs="Times New Roman" w:eastAsia="Times New Roman"/>
      <w:sz w:val="24"/>
      <w:szCs w:val="24"/>
      <w:lang w:eastAsia="es-ES"/>
    </w:rPr>
    <w:pPr>
      <w:spacing w:lineRule="auto" w:line="276" w:after="142" w:before="100" w:beforeAutospacing="1"/>
    </w:pPr>
  </w:style>
  <w:style w:type="character" w:styleId="416">
    <w:name w:val="Hyperlink"/>
    <w:basedOn w:val="412"/>
    <w:uiPriority w:val="99"/>
    <w:semiHidden/>
    <w:unhideWhenUsed/>
    <w:rPr>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www.saludnutricionbienestar.co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ULL</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Begoña López Rodríguez</dc:creator>
  <cp:keywords/>
  <dc:description/>
  <cp:lastModifiedBy>Anónimo</cp:lastModifiedBy>
  <cp:revision>5</cp:revision>
  <dcterms:created xsi:type="dcterms:W3CDTF">2021-02-09T08:48:00Z</dcterms:created>
  <dcterms:modified xsi:type="dcterms:W3CDTF">2021-02-16T12:08:48Z</dcterms:modified>
</cp:coreProperties>
</file>